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7C" w:rsidRPr="00216B7C" w:rsidRDefault="00216B7C" w:rsidP="00216B7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B7C">
        <w:rPr>
          <w:rFonts w:ascii="Times New Roman" w:hAnsi="Times New Roman" w:cs="Times New Roman"/>
          <w:i/>
          <w:sz w:val="28"/>
          <w:szCs w:val="28"/>
        </w:rPr>
        <w:t>Посвящается ученикам и учителям,</w:t>
      </w:r>
    </w:p>
    <w:p w:rsidR="00216B7C" w:rsidRPr="00216B7C" w:rsidRDefault="00216B7C" w:rsidP="00216B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6B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всем, чья жизнь и судьба были </w:t>
      </w:r>
    </w:p>
    <w:p w:rsidR="00216B7C" w:rsidRPr="00216B7C" w:rsidRDefault="00216B7C" w:rsidP="00216B7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B7C">
        <w:rPr>
          <w:rFonts w:ascii="Times New Roman" w:hAnsi="Times New Roman" w:cs="Times New Roman"/>
          <w:i/>
          <w:sz w:val="28"/>
          <w:szCs w:val="28"/>
        </w:rPr>
        <w:t xml:space="preserve">    связаны с историей первой школы</w:t>
      </w:r>
    </w:p>
    <w:p w:rsidR="00216B7C" w:rsidRDefault="00216B7C" w:rsidP="00216B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B7C" w:rsidRDefault="00216B7C" w:rsidP="00216B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B7C" w:rsidRPr="00216B7C" w:rsidRDefault="00216B7C" w:rsidP="00216B7C">
      <w:pPr>
        <w:rPr>
          <w:rFonts w:ascii="Times New Roman" w:hAnsi="Times New Roman" w:cs="Times New Roman"/>
          <w:sz w:val="32"/>
          <w:szCs w:val="32"/>
        </w:rPr>
      </w:pPr>
    </w:p>
    <w:p w:rsidR="00216B7C" w:rsidRPr="00216B7C" w:rsidRDefault="00216B7C" w:rsidP="00216B7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16B7C">
        <w:rPr>
          <w:rFonts w:ascii="Times New Roman" w:hAnsi="Times New Roman" w:cs="Times New Roman"/>
          <w:sz w:val="32"/>
          <w:szCs w:val="32"/>
        </w:rPr>
        <w:t xml:space="preserve">Некоторые понятия, некоторые слова языка нашего, богатого до необычайности и гибкого до удивительности, имеют такое громадное и разностороннее содержание, что мы, особенно если пользуемся ими часто, порой и не задаём себе труда полного их постижения, довольствуемся общим и приблизительным. К таким понятиям, на наш взгляд, относится и слово «Родина» – знакомое, с детства близкое, повседневно-привычное и как будто физически ощутимое. Вспомните слова замечательной песни «С чего начинается Родина». «С картинки в твоём букваре». Да, для многих Родина начинается с детства, с букваря, со школы. А школа – это учитель. </w:t>
      </w:r>
    </w:p>
    <w:p w:rsidR="00216B7C" w:rsidRPr="00216B7C" w:rsidRDefault="00216B7C" w:rsidP="00216B7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16B7C">
        <w:rPr>
          <w:rFonts w:ascii="Times New Roman" w:hAnsi="Times New Roman" w:cs="Times New Roman"/>
          <w:sz w:val="32"/>
          <w:szCs w:val="32"/>
        </w:rPr>
        <w:t xml:space="preserve">Труд учителя ни с чем не </w:t>
      </w:r>
      <w:proofErr w:type="gramStart"/>
      <w:r w:rsidRPr="00216B7C">
        <w:rPr>
          <w:rFonts w:ascii="Times New Roman" w:hAnsi="Times New Roman" w:cs="Times New Roman"/>
          <w:sz w:val="32"/>
          <w:szCs w:val="32"/>
        </w:rPr>
        <w:t>сравним</w:t>
      </w:r>
      <w:proofErr w:type="gramEnd"/>
      <w:r w:rsidRPr="00216B7C">
        <w:rPr>
          <w:rFonts w:ascii="Times New Roman" w:hAnsi="Times New Roman" w:cs="Times New Roman"/>
          <w:sz w:val="32"/>
          <w:szCs w:val="32"/>
        </w:rPr>
        <w:t xml:space="preserve">… Ткач уже через час видит плоды своих забот, сталевар через несколько часов радуется огненному потоку металла – это вершина его мечты; пахарь, сеятель, хлебороб через несколько месяцев любуется злотыми колосьями и горстью зерна, выращенного в поле. </w:t>
      </w:r>
    </w:p>
    <w:p w:rsidR="00216B7C" w:rsidRPr="00216B7C" w:rsidRDefault="00216B7C" w:rsidP="00216B7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16B7C">
        <w:rPr>
          <w:rFonts w:ascii="Times New Roman" w:hAnsi="Times New Roman" w:cs="Times New Roman"/>
          <w:sz w:val="32"/>
          <w:szCs w:val="32"/>
        </w:rPr>
        <w:t xml:space="preserve">Учителю же надо трудиться годы и годы, чтобы увидеть предмет своего творения; бывает, проходят десятилетия, и еле-еле начинает обозначаться то, что ты замыслил. Никого так часто не посещает чувство недовольства, как учителя. Ни в каком труде ошибки и неудачи не ведут к таким тяжёлым последствиям, как в учительском…. </w:t>
      </w:r>
    </w:p>
    <w:p w:rsidR="00216B7C" w:rsidRPr="00216B7C" w:rsidRDefault="00216B7C" w:rsidP="00216B7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16B7C">
        <w:rPr>
          <w:rFonts w:ascii="Times New Roman" w:hAnsi="Times New Roman" w:cs="Times New Roman"/>
          <w:sz w:val="32"/>
          <w:szCs w:val="32"/>
        </w:rPr>
        <w:lastRenderedPageBreak/>
        <w:t xml:space="preserve">Учителю часто бывает некогда подумать о себе, потому что он постоянно думает о других, и это для него не самопожертвование, не безропотное подчинение судьбе, а подлинное счастье жизни. </w:t>
      </w:r>
    </w:p>
    <w:p w:rsidR="00216B7C" w:rsidRPr="00216B7C" w:rsidRDefault="00216B7C" w:rsidP="00216B7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16B7C">
        <w:rPr>
          <w:rFonts w:ascii="Times New Roman" w:hAnsi="Times New Roman" w:cs="Times New Roman"/>
          <w:sz w:val="32"/>
          <w:szCs w:val="32"/>
        </w:rPr>
        <w:t xml:space="preserve">В этой книге мы расскажем о тех, кто так или иначе причастен к истории </w:t>
      </w:r>
      <w:proofErr w:type="spellStart"/>
      <w:r w:rsidRPr="00216B7C">
        <w:rPr>
          <w:rFonts w:ascii="Times New Roman" w:hAnsi="Times New Roman" w:cs="Times New Roman"/>
          <w:sz w:val="32"/>
          <w:szCs w:val="32"/>
        </w:rPr>
        <w:t>Похвистневской</w:t>
      </w:r>
      <w:proofErr w:type="spellEnd"/>
      <w:r w:rsidRPr="00216B7C">
        <w:rPr>
          <w:rFonts w:ascii="Times New Roman" w:hAnsi="Times New Roman" w:cs="Times New Roman"/>
          <w:sz w:val="32"/>
          <w:szCs w:val="32"/>
        </w:rPr>
        <w:t xml:space="preserve"> первой школы, о тех, кто творил эту историю и стал частью этой истории.</w:t>
      </w:r>
    </w:p>
    <w:p w:rsidR="00216B7C" w:rsidRPr="00216B7C" w:rsidRDefault="00216B7C" w:rsidP="00216B7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16B7C">
        <w:rPr>
          <w:rFonts w:ascii="Times New Roman" w:hAnsi="Times New Roman" w:cs="Times New Roman"/>
          <w:sz w:val="32"/>
          <w:szCs w:val="32"/>
        </w:rPr>
        <w:t xml:space="preserve">Мы расскажем о лучших педагогах – бескорыстных, страстно верящих в добро, со строгими нравственными правилами, с глубоким уважением к мысли, болеющих за общественное благо и не знающих снисходительности к нарушению законов честности.  </w:t>
      </w:r>
      <w:proofErr w:type="gramStart"/>
      <w:r w:rsidRPr="00216B7C">
        <w:rPr>
          <w:rFonts w:ascii="Times New Roman" w:hAnsi="Times New Roman" w:cs="Times New Roman"/>
          <w:sz w:val="32"/>
          <w:szCs w:val="32"/>
        </w:rPr>
        <w:t>Расскажем о таких, какими должны быть люди, навечно вызванные к доске отвечать перед детьми, отвечать за детей.</w:t>
      </w:r>
      <w:proofErr w:type="gramEnd"/>
    </w:p>
    <w:p w:rsidR="00216B7C" w:rsidRPr="00216B7C" w:rsidRDefault="00216B7C" w:rsidP="00216B7C">
      <w:pPr>
        <w:rPr>
          <w:rFonts w:ascii="Times New Roman" w:hAnsi="Times New Roman" w:cs="Times New Roman"/>
          <w:sz w:val="32"/>
          <w:szCs w:val="32"/>
        </w:rPr>
      </w:pPr>
    </w:p>
    <w:p w:rsidR="003A0D6F" w:rsidRPr="00216B7C" w:rsidRDefault="003A0D6F" w:rsidP="00216B7C">
      <w:pPr>
        <w:rPr>
          <w:rFonts w:ascii="Times New Roman" w:hAnsi="Times New Roman" w:cs="Times New Roman"/>
          <w:sz w:val="32"/>
          <w:szCs w:val="32"/>
        </w:rPr>
      </w:pPr>
    </w:p>
    <w:sectPr w:rsidR="003A0D6F" w:rsidRPr="00216B7C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7C" w:rsidRDefault="00216B7C" w:rsidP="00877D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B7C" w:rsidRDefault="00216B7C" w:rsidP="00877D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7C" w:rsidRDefault="00216B7C" w:rsidP="00877D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6B7C" w:rsidRDefault="00216B7C" w:rsidP="00877DF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16B7C"/>
    <w:rsid w:val="00216B7C"/>
    <w:rsid w:val="003A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6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16B7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16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2014-04-04T17:38:00Z</dcterms:created>
  <dcterms:modified xsi:type="dcterms:W3CDTF">2014-04-04T17:43:00Z</dcterms:modified>
</cp:coreProperties>
</file>